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1873" w14:textId="4D7FBC50" w:rsidR="00FF4041" w:rsidRPr="00FF4041" w:rsidRDefault="00FF4041" w:rsidP="00FF4041">
      <w:pPr>
        <w:rPr>
          <w:b/>
          <w:bCs/>
        </w:rPr>
      </w:pPr>
      <w:r w:rsidRPr="00FF4041">
        <w:rPr>
          <w:b/>
          <w:bCs/>
        </w:rPr>
        <w:t>REGULAMIN KOALICJI HACK4HEALTH</w:t>
      </w:r>
    </w:p>
    <w:p w14:paraId="7186E0CC" w14:textId="77777777" w:rsidR="00FF4041" w:rsidRPr="00FF4041" w:rsidRDefault="00FF4041" w:rsidP="00FF4041">
      <w:r w:rsidRPr="00FF4041">
        <w:rPr>
          <w:b/>
          <w:bCs/>
        </w:rPr>
        <w:t>§1. Postanowienia ogólne</w:t>
      </w:r>
    </w:p>
    <w:p w14:paraId="5E6AD6F6" w14:textId="77777777" w:rsidR="00FF4041" w:rsidRPr="00FF4041" w:rsidRDefault="00FF4041" w:rsidP="00FF4041">
      <w:pPr>
        <w:numPr>
          <w:ilvl w:val="0"/>
          <w:numId w:val="2"/>
        </w:numPr>
      </w:pPr>
      <w:r w:rsidRPr="00FF4041">
        <w:t>Niniejszy dokument określa zasady funkcjonowania Koalicji Hack4Health, zwanej dalej „Koalicją”.</w:t>
      </w:r>
    </w:p>
    <w:p w14:paraId="43C58817" w14:textId="77777777" w:rsidR="00FF4041" w:rsidRPr="00FF4041" w:rsidRDefault="00FF4041" w:rsidP="00FF4041">
      <w:pPr>
        <w:numPr>
          <w:ilvl w:val="0"/>
          <w:numId w:val="2"/>
        </w:numPr>
      </w:pPr>
      <w:r w:rsidRPr="00FF4041">
        <w:t>Koalicja stanowi platformę współpracy organizacji pozarządowych oraz innych podmiotów działających na rzecz poprawy jakości i dostępności opieki zdrowotnej w Polsce.</w:t>
      </w:r>
    </w:p>
    <w:p w14:paraId="0C02A357" w14:textId="77777777" w:rsidR="00FF4041" w:rsidRPr="00FF4041" w:rsidRDefault="00FF4041" w:rsidP="00FF4041">
      <w:pPr>
        <w:numPr>
          <w:ilvl w:val="0"/>
          <w:numId w:val="2"/>
        </w:numPr>
      </w:pPr>
      <w:r w:rsidRPr="00FF4041">
        <w:t>Koalicja ma charakter nieformalny i działa na podstawie niniejszego regulaminu oraz deklaracji przystąpienia jej członków.</w:t>
      </w:r>
    </w:p>
    <w:p w14:paraId="14563DB9" w14:textId="7F463DF6" w:rsidR="00FF4041" w:rsidRPr="00FF4041" w:rsidRDefault="00FF4041" w:rsidP="00FF4041"/>
    <w:p w14:paraId="6AC1A554" w14:textId="198DB33F" w:rsidR="00FF4041" w:rsidRPr="00FF4041" w:rsidRDefault="00FF4041" w:rsidP="00FF4041">
      <w:pPr>
        <w:rPr>
          <w:b/>
          <w:bCs/>
        </w:rPr>
      </w:pPr>
      <w:r w:rsidRPr="00FF4041">
        <w:rPr>
          <w:b/>
          <w:bCs/>
        </w:rPr>
        <w:t>§2. Cele Koalicji</w:t>
      </w:r>
    </w:p>
    <w:p w14:paraId="207FD2F4" w14:textId="77777777" w:rsidR="00FF4041" w:rsidRPr="00FF4041" w:rsidRDefault="00FF4041" w:rsidP="00FF4041">
      <w:pPr>
        <w:numPr>
          <w:ilvl w:val="0"/>
          <w:numId w:val="16"/>
        </w:numPr>
      </w:pPr>
      <w:r w:rsidRPr="00FF4041">
        <w:t>Celem Koalicji jest promowanie podejścia, w którym zdrowie traktowane jest jako inwestycja w rozwój społeczny i gospodarczy, a nie wyłącznie koszt funkcjonowania państwa.</w:t>
      </w:r>
    </w:p>
    <w:p w14:paraId="62CC9E4D" w14:textId="77777777" w:rsidR="00FF4041" w:rsidRPr="00FF4041" w:rsidRDefault="00FF4041" w:rsidP="00FF4041">
      <w:pPr>
        <w:numPr>
          <w:ilvl w:val="0"/>
          <w:numId w:val="16"/>
        </w:numPr>
      </w:pPr>
      <w:r w:rsidRPr="00FF4041">
        <w:t>Koalicja działa na rzecz wzmacniania roli pacjentów oraz organizacji pozarządowych w systemie ochrony zdrowia, w tym zwiększania ich udziału w dialogu publicznym i procesach decyzyjnych.</w:t>
      </w:r>
    </w:p>
    <w:p w14:paraId="5EE1CAA2" w14:textId="77777777" w:rsidR="00FF4041" w:rsidRPr="00FF4041" w:rsidRDefault="00FF4041" w:rsidP="00FF4041">
      <w:pPr>
        <w:numPr>
          <w:ilvl w:val="0"/>
          <w:numId w:val="16"/>
        </w:numPr>
      </w:pPr>
      <w:r w:rsidRPr="00FF4041">
        <w:t>Celem Koalicji jest integracja środowisk organizacji pozarządowych, organizacji pacjentów oraz ekspertów i partnerów systemu ochrony zdrowia, a także tworzenie przestrzeni do współpracy i wypracowywania wspólnych rozwiązań.</w:t>
      </w:r>
    </w:p>
    <w:p w14:paraId="1727A0D1" w14:textId="77777777" w:rsidR="00FF4041" w:rsidRPr="00FF4041" w:rsidRDefault="00FF4041" w:rsidP="00FF4041">
      <w:pPr>
        <w:numPr>
          <w:ilvl w:val="0"/>
          <w:numId w:val="16"/>
        </w:numPr>
      </w:pPr>
      <w:r w:rsidRPr="00FF4041">
        <w:t>Koalicja wspiera działania na rzecz poprawy jakości i dostępności opieki zdrowotnej, w szczególności poprzez rozwój profilaktyki, lepsze ukierunkowanie środków oraz promowanie rozwiązań odpowiadających na potrzeby pacjentów.</w:t>
      </w:r>
    </w:p>
    <w:p w14:paraId="66511DFB" w14:textId="77777777" w:rsidR="00FF4041" w:rsidRPr="00FF4041" w:rsidRDefault="00FF4041" w:rsidP="00FF4041">
      <w:pPr>
        <w:numPr>
          <w:ilvl w:val="0"/>
          <w:numId w:val="16"/>
        </w:numPr>
      </w:pPr>
      <w:r w:rsidRPr="00FF4041">
        <w:t>Koalicja działa na rzecz wzmacniania współpracy pomiędzy jej członkami, w tym poprzez wymianę doświadczeń, rozwój wspólnych inicjatyw oraz upowszechnianie dobrych praktyk.</w:t>
      </w:r>
    </w:p>
    <w:p w14:paraId="4DFD734F" w14:textId="086BF3DC" w:rsidR="00FF4041" w:rsidRPr="00FF4041" w:rsidRDefault="00FF4041" w:rsidP="00FF4041"/>
    <w:p w14:paraId="0F3D748B" w14:textId="77777777" w:rsidR="00FF4041" w:rsidRPr="00FF4041" w:rsidRDefault="00FF4041" w:rsidP="00FF4041">
      <w:r w:rsidRPr="00FF4041">
        <w:rPr>
          <w:b/>
          <w:bCs/>
        </w:rPr>
        <w:t>§3. Członkowie Koalicji</w:t>
      </w:r>
    </w:p>
    <w:p w14:paraId="43ACBFFA" w14:textId="77777777" w:rsidR="00FF4041" w:rsidRPr="00FF4041" w:rsidRDefault="00FF4041" w:rsidP="00FF4041">
      <w:pPr>
        <w:numPr>
          <w:ilvl w:val="0"/>
          <w:numId w:val="4"/>
        </w:numPr>
      </w:pPr>
      <w:r w:rsidRPr="00FF4041">
        <w:t>Członkami Koalicji są organizacje oraz podmioty, które potwierdziły przystąpienie do inicjatywy Hack4Health, w szczególności poprzez:</w:t>
      </w:r>
    </w:p>
    <w:p w14:paraId="554DBE99" w14:textId="77777777" w:rsidR="00FF4041" w:rsidRPr="00FF4041" w:rsidRDefault="00FF4041" w:rsidP="00FF4041">
      <w:pPr>
        <w:numPr>
          <w:ilvl w:val="1"/>
          <w:numId w:val="4"/>
        </w:numPr>
      </w:pPr>
      <w:r w:rsidRPr="00FF4041">
        <w:t>deklarację udziału,</w:t>
      </w:r>
    </w:p>
    <w:p w14:paraId="2295D930" w14:textId="77777777" w:rsidR="00FF4041" w:rsidRPr="00FF4041" w:rsidRDefault="00FF4041" w:rsidP="00FF4041">
      <w:pPr>
        <w:numPr>
          <w:ilvl w:val="1"/>
          <w:numId w:val="4"/>
        </w:numPr>
      </w:pPr>
      <w:r w:rsidRPr="00FF4041">
        <w:t>potwierdzenie mailowe,</w:t>
      </w:r>
    </w:p>
    <w:p w14:paraId="69B9C59A" w14:textId="77777777" w:rsidR="00FF4041" w:rsidRPr="00FF4041" w:rsidRDefault="00FF4041" w:rsidP="00FF4041">
      <w:pPr>
        <w:numPr>
          <w:ilvl w:val="1"/>
          <w:numId w:val="4"/>
        </w:numPr>
      </w:pPr>
      <w:r w:rsidRPr="00FF4041">
        <w:lastRenderedPageBreak/>
        <w:t>przekazanie logotypu do komunikacji Koalicji.</w:t>
      </w:r>
    </w:p>
    <w:p w14:paraId="16DE8382" w14:textId="77777777" w:rsidR="00FF4041" w:rsidRPr="00FF4041" w:rsidRDefault="00FF4041" w:rsidP="00FF4041">
      <w:pPr>
        <w:numPr>
          <w:ilvl w:val="0"/>
          <w:numId w:val="4"/>
        </w:numPr>
      </w:pPr>
      <w:r w:rsidRPr="00FF4041">
        <w:t>Lista członków Koalicji stanowi Załącznik nr 1 do niniejszego regulaminu.</w:t>
      </w:r>
    </w:p>
    <w:p w14:paraId="7167CE8B" w14:textId="77777777" w:rsidR="00FF4041" w:rsidRPr="00FF4041" w:rsidRDefault="00FF4041" w:rsidP="00FF4041">
      <w:pPr>
        <w:numPr>
          <w:ilvl w:val="0"/>
          <w:numId w:val="4"/>
        </w:numPr>
      </w:pPr>
      <w:r w:rsidRPr="00FF4041">
        <w:t>Lista członków ma charakter otwarty i może być uzupełniana o kolejne podmioty przystępujące do Koalicji.</w:t>
      </w:r>
    </w:p>
    <w:p w14:paraId="366B8CCE" w14:textId="478CA993" w:rsidR="00FF4041" w:rsidRPr="00FF4041" w:rsidRDefault="00FF4041" w:rsidP="00FF4041"/>
    <w:p w14:paraId="57057A4D" w14:textId="77777777" w:rsidR="00FF4041" w:rsidRPr="00FF4041" w:rsidRDefault="00FF4041" w:rsidP="00FF4041">
      <w:r w:rsidRPr="00FF4041">
        <w:rPr>
          <w:b/>
          <w:bCs/>
        </w:rPr>
        <w:t>§4. Koordynacja i reprezentacja</w:t>
      </w:r>
    </w:p>
    <w:p w14:paraId="0831B00C" w14:textId="77777777" w:rsidR="00FF4041" w:rsidRPr="00FF4041" w:rsidRDefault="00FF4041" w:rsidP="00FF4041">
      <w:pPr>
        <w:numPr>
          <w:ilvl w:val="0"/>
          <w:numId w:val="5"/>
        </w:numPr>
      </w:pPr>
      <w:r w:rsidRPr="00FF4041">
        <w:t>Funkcję koordynatora Koalicji pełni Instytut Praw Pacjenta i Edukacji Zdrowotnej (IPPEZ).</w:t>
      </w:r>
    </w:p>
    <w:p w14:paraId="753B6831" w14:textId="77777777" w:rsidR="00FF4041" w:rsidRPr="00FF4041" w:rsidRDefault="00FF4041" w:rsidP="00FF4041">
      <w:pPr>
        <w:numPr>
          <w:ilvl w:val="0"/>
          <w:numId w:val="5"/>
        </w:numPr>
      </w:pPr>
      <w:r w:rsidRPr="00FF4041">
        <w:t>Do zadań koordynatora należy w szczególności:</w:t>
      </w:r>
    </w:p>
    <w:p w14:paraId="0319039C" w14:textId="77777777" w:rsidR="00FF4041" w:rsidRPr="00FF4041" w:rsidRDefault="00FF4041" w:rsidP="00FF4041">
      <w:pPr>
        <w:numPr>
          <w:ilvl w:val="1"/>
          <w:numId w:val="5"/>
        </w:numPr>
      </w:pPr>
      <w:r w:rsidRPr="00FF4041">
        <w:t>organizacja działań Koalicji,</w:t>
      </w:r>
    </w:p>
    <w:p w14:paraId="71AC290C" w14:textId="77777777" w:rsidR="00FF4041" w:rsidRPr="00FF4041" w:rsidRDefault="00FF4041" w:rsidP="00FF4041">
      <w:pPr>
        <w:numPr>
          <w:ilvl w:val="1"/>
          <w:numId w:val="5"/>
        </w:numPr>
      </w:pPr>
      <w:r w:rsidRPr="00FF4041">
        <w:t>komunikacja z członkami,</w:t>
      </w:r>
    </w:p>
    <w:p w14:paraId="74AFA619" w14:textId="77777777" w:rsidR="00FF4041" w:rsidRPr="00FF4041" w:rsidRDefault="00FF4041" w:rsidP="00FF4041">
      <w:pPr>
        <w:numPr>
          <w:ilvl w:val="1"/>
          <w:numId w:val="5"/>
        </w:numPr>
      </w:pPr>
      <w:r w:rsidRPr="00FF4041">
        <w:t>reprezentowanie Koalicji na zewnątrz,</w:t>
      </w:r>
    </w:p>
    <w:p w14:paraId="1183FDDA" w14:textId="77777777" w:rsidR="00FF4041" w:rsidRPr="00FF4041" w:rsidRDefault="00FF4041" w:rsidP="00FF4041">
      <w:pPr>
        <w:numPr>
          <w:ilvl w:val="1"/>
          <w:numId w:val="5"/>
        </w:numPr>
      </w:pPr>
      <w:r w:rsidRPr="00FF4041">
        <w:t>inicjowanie wspólnych działań i projektów.</w:t>
      </w:r>
    </w:p>
    <w:p w14:paraId="0FAE55E9" w14:textId="77777777" w:rsidR="00FF4041" w:rsidRPr="00FF4041" w:rsidRDefault="00FF4041" w:rsidP="00FF4041">
      <w:pPr>
        <w:numPr>
          <w:ilvl w:val="0"/>
          <w:numId w:val="5"/>
        </w:numPr>
      </w:pPr>
      <w:r w:rsidRPr="00FF4041">
        <w:t>Członkowie Koalicji powierzają IPPEZ rolę koordynatora oraz podmiotu reprezentującego Koalicję w działaniach związanych z jej celami.</w:t>
      </w:r>
    </w:p>
    <w:p w14:paraId="2E228A96" w14:textId="77777777" w:rsidR="00FF4041" w:rsidRPr="00FF4041" w:rsidRDefault="00FF4041" w:rsidP="00FF4041">
      <w:pPr>
        <w:numPr>
          <w:ilvl w:val="0"/>
          <w:numId w:val="5"/>
        </w:numPr>
      </w:pPr>
      <w:r w:rsidRPr="00FF4041">
        <w:t>Koalicję mogą reprezentować również przedstawiciele Rady Koalicji w osobach:</w:t>
      </w:r>
    </w:p>
    <w:p w14:paraId="0AC6EBC6" w14:textId="77777777" w:rsidR="002238CD" w:rsidRDefault="00FF4041" w:rsidP="00FF4041">
      <w:pPr>
        <w:numPr>
          <w:ilvl w:val="1"/>
          <w:numId w:val="5"/>
        </w:numPr>
      </w:pPr>
      <w:r w:rsidRPr="00FF4041">
        <w:t>Igor Grzesiak</w:t>
      </w:r>
    </w:p>
    <w:p w14:paraId="1CC02F7D" w14:textId="77777777" w:rsidR="002238CD" w:rsidRDefault="002238CD" w:rsidP="00FF4041">
      <w:pPr>
        <w:numPr>
          <w:ilvl w:val="1"/>
          <w:numId w:val="5"/>
        </w:numPr>
      </w:pPr>
      <w:r>
        <w:t xml:space="preserve">Małgorzata Gałązka-Sobotka </w:t>
      </w:r>
    </w:p>
    <w:p w14:paraId="61FA887C" w14:textId="5CA4E7DF" w:rsidR="00FF4041" w:rsidRPr="00FF4041" w:rsidRDefault="002238CD" w:rsidP="00FF4041">
      <w:pPr>
        <w:numPr>
          <w:ilvl w:val="1"/>
          <w:numId w:val="5"/>
        </w:numPr>
      </w:pPr>
      <w:r>
        <w:t xml:space="preserve">Jakub </w:t>
      </w:r>
      <w:proofErr w:type="spellStart"/>
      <w:r>
        <w:t>Gierczyński</w:t>
      </w:r>
      <w:proofErr w:type="spellEnd"/>
      <w:r w:rsidR="00FF4041" w:rsidRPr="00FF4041">
        <w:br/>
      </w:r>
    </w:p>
    <w:p w14:paraId="6352DE60" w14:textId="77777777" w:rsidR="00FF4041" w:rsidRPr="00FF4041" w:rsidRDefault="00FF4041" w:rsidP="00FF4041">
      <w:r w:rsidRPr="00FF4041">
        <w:rPr>
          <w:b/>
          <w:bCs/>
        </w:rPr>
        <w:t>§5. Zasady współpracy</w:t>
      </w:r>
    </w:p>
    <w:p w14:paraId="7D2A0733" w14:textId="77777777" w:rsidR="00FF4041" w:rsidRPr="00FF4041" w:rsidRDefault="00FF4041" w:rsidP="00FF4041">
      <w:pPr>
        <w:numPr>
          <w:ilvl w:val="0"/>
          <w:numId w:val="6"/>
        </w:numPr>
      </w:pPr>
      <w:r w:rsidRPr="00FF4041">
        <w:t>Członkowie Koalicji współpracują na zasadach partnerstwa, dobrowolności i wzajemnego poszanowania.</w:t>
      </w:r>
    </w:p>
    <w:p w14:paraId="5063392C" w14:textId="77777777" w:rsidR="00FF4041" w:rsidRPr="00FF4041" w:rsidRDefault="00FF4041" w:rsidP="00FF4041">
      <w:pPr>
        <w:numPr>
          <w:ilvl w:val="0"/>
          <w:numId w:val="6"/>
        </w:numPr>
      </w:pPr>
      <w:r w:rsidRPr="00FF4041">
        <w:t>Udział w Koalicji nie rodzi zobowiązań finansowych.</w:t>
      </w:r>
    </w:p>
    <w:p w14:paraId="09951A64" w14:textId="77777777" w:rsidR="00FF4041" w:rsidRPr="00FF4041" w:rsidRDefault="00FF4041" w:rsidP="00FF4041">
      <w:pPr>
        <w:numPr>
          <w:ilvl w:val="0"/>
          <w:numId w:val="6"/>
        </w:numPr>
      </w:pPr>
      <w:r w:rsidRPr="00FF4041">
        <w:t>Członkowie mogą uczestniczyć w inicjatywach Koalicji w zakresie zgodnym z ich możliwościami i profilem działalności.</w:t>
      </w:r>
    </w:p>
    <w:p w14:paraId="382213CB" w14:textId="433CB63F" w:rsidR="00FF4041" w:rsidRPr="00FF4041" w:rsidRDefault="00FF4041" w:rsidP="00FF4041"/>
    <w:p w14:paraId="0E5E25B2" w14:textId="77777777" w:rsidR="00FF4041" w:rsidRPr="00FF4041" w:rsidRDefault="00FF4041" w:rsidP="00FF4041">
      <w:r w:rsidRPr="00FF4041">
        <w:rPr>
          <w:b/>
          <w:bCs/>
        </w:rPr>
        <w:t>§6. Postanowienia końcowe</w:t>
      </w:r>
    </w:p>
    <w:p w14:paraId="4CD8D410" w14:textId="77777777" w:rsidR="00FF4041" w:rsidRPr="00FF4041" w:rsidRDefault="00FF4041" w:rsidP="00FF4041">
      <w:pPr>
        <w:numPr>
          <w:ilvl w:val="0"/>
          <w:numId w:val="7"/>
        </w:numPr>
      </w:pPr>
      <w:r w:rsidRPr="00FF4041">
        <w:t>Regulamin wchodzi w życie z dniem jego przyjęcia przez koordynatora Koalicji.</w:t>
      </w:r>
    </w:p>
    <w:p w14:paraId="354C3EB5" w14:textId="77777777" w:rsidR="00FF4041" w:rsidRPr="00FF4041" w:rsidRDefault="00FF4041" w:rsidP="00FF4041">
      <w:pPr>
        <w:numPr>
          <w:ilvl w:val="0"/>
          <w:numId w:val="7"/>
        </w:numPr>
      </w:pPr>
      <w:r w:rsidRPr="00FF4041">
        <w:t>Koalicja ma charakter otwarty i może być rozwijana o kolejne podmioty.</w:t>
      </w:r>
    </w:p>
    <w:p w14:paraId="490E77E0" w14:textId="77777777" w:rsidR="00FF4041" w:rsidRPr="00FF4041" w:rsidRDefault="00FF4041" w:rsidP="00FF4041">
      <w:pPr>
        <w:numPr>
          <w:ilvl w:val="0"/>
          <w:numId w:val="7"/>
        </w:numPr>
      </w:pPr>
      <w:r w:rsidRPr="00FF4041">
        <w:t>Dokument może być aktualizowany w celu dostosowania do bieżących potrzeb Koalicji.</w:t>
      </w:r>
    </w:p>
    <w:p w14:paraId="4B19A936" w14:textId="0B285B78" w:rsidR="00FF4041" w:rsidRPr="00FF4041" w:rsidRDefault="00FF4041" w:rsidP="00FF4041"/>
    <w:p w14:paraId="327D587B" w14:textId="77777777" w:rsidR="00FF4041" w:rsidRPr="00FF4041" w:rsidRDefault="00FF4041" w:rsidP="00FF4041">
      <w:pPr>
        <w:rPr>
          <w:b/>
          <w:bCs/>
        </w:rPr>
      </w:pPr>
      <w:r w:rsidRPr="00FF4041">
        <w:rPr>
          <w:b/>
          <w:bCs/>
        </w:rPr>
        <w:t>ZAŁĄCZNIK NR 1</w:t>
      </w:r>
    </w:p>
    <w:p w14:paraId="0DB834B0" w14:textId="1A8FB99D" w:rsidR="00FF4041" w:rsidRDefault="00FF4041" w:rsidP="00FF4041">
      <w:pPr>
        <w:rPr>
          <w:b/>
          <w:bCs/>
        </w:rPr>
      </w:pPr>
      <w:r w:rsidRPr="00FF4041">
        <w:rPr>
          <w:b/>
          <w:bCs/>
        </w:rPr>
        <w:t xml:space="preserve">Lista członków </w:t>
      </w:r>
      <w:r w:rsidR="00134DC2">
        <w:rPr>
          <w:b/>
          <w:bCs/>
        </w:rPr>
        <w:t>I</w:t>
      </w:r>
      <w:r w:rsidR="00134DC2" w:rsidRPr="00134DC2">
        <w:rPr>
          <w:b/>
          <w:bCs/>
        </w:rPr>
        <w:t>nicjatywy (członkowie Koalicji)</w:t>
      </w:r>
    </w:p>
    <w:p w14:paraId="5638E7B0" w14:textId="77777777" w:rsidR="00134DC2" w:rsidRDefault="00134DC2" w:rsidP="00FF4041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8251"/>
      </w:tblGrid>
      <w:tr w:rsidR="00134DC2" w:rsidRPr="00134DC2" w14:paraId="2D05C83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A9C018" w14:textId="77777777" w:rsidR="00134DC2" w:rsidRPr="00134DC2" w:rsidRDefault="00134DC2" w:rsidP="00134DC2">
            <w:pPr>
              <w:rPr>
                <w:b/>
                <w:bCs/>
              </w:rPr>
            </w:pPr>
            <w:r w:rsidRPr="00134DC2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013B5BB3" w14:textId="77777777" w:rsidR="00134DC2" w:rsidRPr="00134DC2" w:rsidRDefault="00134DC2" w:rsidP="00134DC2">
            <w:pPr>
              <w:rPr>
                <w:b/>
                <w:bCs/>
              </w:rPr>
            </w:pPr>
            <w:r w:rsidRPr="00134DC2">
              <w:rPr>
                <w:b/>
                <w:bCs/>
              </w:rPr>
              <w:t>Nazwa podmiotu</w:t>
            </w:r>
          </w:p>
        </w:tc>
      </w:tr>
      <w:tr w:rsidR="00134DC2" w:rsidRPr="00134DC2" w14:paraId="0CEF3A60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51DFA34D" w14:textId="431752E8" w:rsidR="00134DC2" w:rsidRPr="00134DC2" w:rsidRDefault="00134DC2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  <w:hideMark/>
          </w:tcPr>
          <w:p w14:paraId="0B88A455" w14:textId="30BD83E1" w:rsidR="00134DC2" w:rsidRPr="00134DC2" w:rsidRDefault="00134DC2" w:rsidP="00134DC2">
            <w:r w:rsidRPr="00134DC2">
              <w:t xml:space="preserve">Instytut Praw Pacjenta i Edukacji Zdrowotnej </w:t>
            </w:r>
          </w:p>
        </w:tc>
      </w:tr>
      <w:tr w:rsidR="00134DC2" w:rsidRPr="00134DC2" w14:paraId="509761EE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509F38AF" w14:textId="70D45B88" w:rsidR="00134DC2" w:rsidRPr="00134DC2" w:rsidRDefault="00134DC2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074E7A2E" w14:textId="7E7AE2BA" w:rsidR="00134DC2" w:rsidRPr="00134DC2" w:rsidRDefault="00645455" w:rsidP="00134DC2">
            <w:r>
              <w:t xml:space="preserve">Instytut Zarządzania w Ochronie Zdrowia </w:t>
            </w:r>
            <w:r w:rsidR="00134DC2" w:rsidRPr="00134DC2">
              <w:t>Uczelni Łazarskiego</w:t>
            </w:r>
          </w:p>
        </w:tc>
      </w:tr>
      <w:tr w:rsidR="00134DC2" w:rsidRPr="00134DC2" w14:paraId="03367587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5A94BAB4" w14:textId="1DC854AA" w:rsidR="00134DC2" w:rsidRPr="00134DC2" w:rsidRDefault="00134DC2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16CB8407" w14:textId="71792880" w:rsidR="00134DC2" w:rsidRPr="00134DC2" w:rsidRDefault="00134DC2" w:rsidP="00134DC2">
            <w:r w:rsidRPr="00134DC2">
              <w:t xml:space="preserve">Międzynarodowy Instytut Społeczeństwa Obywatelskiego </w:t>
            </w:r>
          </w:p>
        </w:tc>
      </w:tr>
      <w:tr w:rsidR="00134DC2" w:rsidRPr="00134DC2" w14:paraId="7322E4CE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5B476B2C" w14:textId="2964B2BC" w:rsidR="00134DC2" w:rsidRPr="00134DC2" w:rsidRDefault="00134DC2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5DE75A7D" w14:textId="1AC1AC49" w:rsidR="00134DC2" w:rsidRPr="00134DC2" w:rsidRDefault="00645455" w:rsidP="00134DC2">
            <w:r>
              <w:t>Fundacja „My Pacjenci”</w:t>
            </w:r>
          </w:p>
        </w:tc>
      </w:tr>
      <w:tr w:rsidR="00645455" w:rsidRPr="00134DC2" w14:paraId="133B78DD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1CB0B98F" w14:textId="172999E3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42CB6D34" w14:textId="3153BD72" w:rsidR="00645455" w:rsidRPr="00134DC2" w:rsidRDefault="00645455" w:rsidP="00645455">
            <w:r>
              <w:t xml:space="preserve">Stowarzyszanie „Amazonki Warszawa – Centrum” </w:t>
            </w:r>
          </w:p>
        </w:tc>
      </w:tr>
      <w:tr w:rsidR="00645455" w:rsidRPr="00134DC2" w14:paraId="1111369E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6B987778" w14:textId="320146CC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532C37D8" w14:textId="74979C99" w:rsidR="00645455" w:rsidRPr="00134DC2" w:rsidRDefault="00645455" w:rsidP="00645455">
            <w:r>
              <w:t xml:space="preserve">Fundacja „Per </w:t>
            </w:r>
            <w:proofErr w:type="spellStart"/>
            <w:r>
              <w:t>Humanus</w:t>
            </w:r>
            <w:proofErr w:type="spellEnd"/>
            <w:r>
              <w:t xml:space="preserve">” </w:t>
            </w:r>
          </w:p>
        </w:tc>
      </w:tr>
      <w:tr w:rsidR="00645455" w:rsidRPr="00134DC2" w14:paraId="1799D2E4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5C68FFEC" w14:textId="7605D5D3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432EE73D" w14:textId="775F7FC8" w:rsidR="00645455" w:rsidRPr="00134DC2" w:rsidRDefault="00645455" w:rsidP="00645455">
            <w:r>
              <w:t xml:space="preserve">Stowarzyszanie „Klub Amazonki w Darłowie” </w:t>
            </w:r>
          </w:p>
        </w:tc>
      </w:tr>
      <w:tr w:rsidR="00645455" w:rsidRPr="00134DC2" w14:paraId="398D9582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033C2204" w14:textId="58E8F810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34F194DF" w14:textId="25B61292" w:rsidR="00645455" w:rsidRPr="00134DC2" w:rsidRDefault="00645455" w:rsidP="00645455">
            <w:r>
              <w:t xml:space="preserve">Fundacja Zdrowie i Edukacja „Ad Meritum” </w:t>
            </w:r>
          </w:p>
        </w:tc>
      </w:tr>
      <w:tr w:rsidR="00645455" w:rsidRPr="00134DC2" w14:paraId="04958CEA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07AD7924" w14:textId="7C8153C0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250D168C" w14:textId="54F328B4" w:rsidR="00645455" w:rsidRPr="00134DC2" w:rsidRDefault="00645455" w:rsidP="00645455">
            <w:r>
              <w:t>Fundacja „Koalicja dla Wcześniaka”</w:t>
            </w:r>
          </w:p>
        </w:tc>
      </w:tr>
      <w:tr w:rsidR="00645455" w:rsidRPr="00134DC2" w14:paraId="7B1FCC3B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784B9E88" w14:textId="0876FA12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080DCA16" w14:textId="0F6D6E0A" w:rsidR="00645455" w:rsidRPr="00134DC2" w:rsidRDefault="00645455" w:rsidP="00645455">
            <w:r>
              <w:t>Fundacja „SOS Życie”</w:t>
            </w:r>
          </w:p>
        </w:tc>
      </w:tr>
      <w:tr w:rsidR="00645455" w:rsidRPr="00134DC2" w14:paraId="5BA28E64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0DEAF058" w14:textId="576427D4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09130BA8" w14:textId="742337A4" w:rsidR="00645455" w:rsidRPr="00134DC2" w:rsidRDefault="00645455" w:rsidP="00645455">
            <w:r>
              <w:t>Polska</w:t>
            </w:r>
            <w:r w:rsidRPr="00645455">
              <w:t xml:space="preserve"> Federacja Stowarzyszeń Chorych na Astmę</w:t>
            </w:r>
            <w:r>
              <w:t xml:space="preserve">, Alergię i </w:t>
            </w:r>
            <w:proofErr w:type="spellStart"/>
            <w:r>
              <w:t>POChP</w:t>
            </w:r>
            <w:proofErr w:type="spellEnd"/>
          </w:p>
        </w:tc>
      </w:tr>
      <w:tr w:rsidR="00645455" w:rsidRPr="00134DC2" w14:paraId="184D7C09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063D7F5A" w14:textId="3858DF0F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004B5E31" w14:textId="061A8FC2" w:rsidR="00645455" w:rsidRPr="00134DC2" w:rsidRDefault="00645455" w:rsidP="00645455">
            <w:r>
              <w:t>Ogólnopolskie Stowarzyszenie „Moje Nerki”</w:t>
            </w:r>
          </w:p>
        </w:tc>
      </w:tr>
      <w:tr w:rsidR="00645455" w:rsidRPr="00134DC2" w14:paraId="1FD8F906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6F9C1AFE" w14:textId="447223A2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52C4652E" w14:textId="47F963D0" w:rsidR="00645455" w:rsidRPr="00134DC2" w:rsidRDefault="00645455" w:rsidP="00645455">
            <w:r w:rsidRPr="00645455">
              <w:t>Stowarzyszenie „</w:t>
            </w:r>
            <w:proofErr w:type="spellStart"/>
            <w:r w:rsidRPr="00645455">
              <w:t>UroConti</w:t>
            </w:r>
            <w:proofErr w:type="spellEnd"/>
            <w:r w:rsidRPr="00645455">
              <w:t>”</w:t>
            </w:r>
          </w:p>
        </w:tc>
      </w:tr>
      <w:tr w:rsidR="00645455" w:rsidRPr="00134DC2" w14:paraId="1460155E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61D62788" w14:textId="69CDC7E1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  <w:hideMark/>
          </w:tcPr>
          <w:p w14:paraId="6FB769C4" w14:textId="4C180D82" w:rsidR="00645455" w:rsidRPr="00134DC2" w:rsidRDefault="00645455" w:rsidP="00645455">
            <w:r w:rsidRPr="00645455">
              <w:t xml:space="preserve">Ogólnopolskie Stowarzyszenie Pacjentów ze Schorzeniami Serca i Naczyń </w:t>
            </w:r>
            <w:r>
              <w:t>„</w:t>
            </w:r>
            <w:r w:rsidRPr="00645455">
              <w:t>EcoSerce</w:t>
            </w:r>
            <w:r>
              <w:t>”</w:t>
            </w:r>
          </w:p>
        </w:tc>
      </w:tr>
      <w:tr w:rsidR="00645455" w:rsidRPr="00134DC2" w14:paraId="23E7378B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31F8CAE7" w14:textId="3D7BCA4F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308CC826" w14:textId="23E70BD4" w:rsidR="00645455" w:rsidRDefault="001D31C2" w:rsidP="00645455">
            <w:r w:rsidRPr="001D31C2">
              <w:t xml:space="preserve">Fundacja „Res </w:t>
            </w:r>
            <w:proofErr w:type="spellStart"/>
            <w:r w:rsidRPr="001D31C2">
              <w:t>Humanae</w:t>
            </w:r>
            <w:proofErr w:type="spellEnd"/>
            <w:r w:rsidRPr="001D31C2">
              <w:t>”</w:t>
            </w:r>
          </w:p>
        </w:tc>
      </w:tr>
      <w:tr w:rsidR="00645455" w:rsidRPr="00134DC2" w14:paraId="46FCA59C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2575AA25" w14:textId="77777777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2E0D1573" w14:textId="083C03CA" w:rsidR="00645455" w:rsidRDefault="00645455" w:rsidP="00645455">
            <w:r w:rsidRPr="00134DC2">
              <w:t xml:space="preserve">Instytut Rozwoju Spraw Społecznych </w:t>
            </w:r>
          </w:p>
        </w:tc>
      </w:tr>
      <w:tr w:rsidR="00124F44" w:rsidRPr="00134DC2" w14:paraId="52F1EF57" w14:textId="77777777" w:rsidTr="00645455">
        <w:trPr>
          <w:tblCellSpacing w:w="15" w:type="dxa"/>
        </w:trPr>
        <w:tc>
          <w:tcPr>
            <w:tcW w:w="0" w:type="auto"/>
            <w:vAlign w:val="center"/>
          </w:tcPr>
          <w:p w14:paraId="1669D21B" w14:textId="77777777" w:rsidR="00124F44" w:rsidRPr="00134DC2" w:rsidRDefault="00124F44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74AE0490" w14:textId="1D0D4E67" w:rsidR="00124F44" w:rsidRPr="00134DC2" w:rsidRDefault="00124F44" w:rsidP="00645455">
            <w:r w:rsidRPr="00134A96">
              <w:t>Związek Przedsiębiorców i Pracodawców</w:t>
            </w:r>
          </w:p>
        </w:tc>
      </w:tr>
      <w:tr w:rsidR="00645455" w:rsidRPr="00134DC2" w14:paraId="3AB4F326" w14:textId="77777777">
        <w:trPr>
          <w:tblCellSpacing w:w="15" w:type="dxa"/>
        </w:trPr>
        <w:tc>
          <w:tcPr>
            <w:tcW w:w="0" w:type="auto"/>
            <w:vAlign w:val="center"/>
          </w:tcPr>
          <w:p w14:paraId="1CE6802E" w14:textId="77777777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51D02F57" w14:textId="5E6B8516" w:rsidR="00645455" w:rsidRPr="00134DC2" w:rsidRDefault="00645455" w:rsidP="00645455">
            <w:r w:rsidRPr="00645455">
              <w:t>Izba Gospodarcza „FARMACJA POLSKA”</w:t>
            </w:r>
          </w:p>
        </w:tc>
      </w:tr>
      <w:tr w:rsidR="00645455" w:rsidRPr="00134DC2" w14:paraId="4E1C44C3" w14:textId="77777777" w:rsidTr="00134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07A22" w14:textId="4AE0CAC7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</w:tcPr>
          <w:p w14:paraId="09FA5308" w14:textId="5940D8FF" w:rsidR="00645455" w:rsidRPr="00134DC2" w:rsidRDefault="00645455" w:rsidP="00645455">
            <w:r>
              <w:t xml:space="preserve">Rymarz </w:t>
            </w:r>
            <w:proofErr w:type="spellStart"/>
            <w:r>
              <w:t>Zdort</w:t>
            </w:r>
            <w:proofErr w:type="spellEnd"/>
            <w:r>
              <w:t xml:space="preserve"> Maruta – </w:t>
            </w:r>
            <w:r w:rsidR="00124F44">
              <w:t>Kancelaria</w:t>
            </w:r>
            <w:r>
              <w:t xml:space="preserve"> Prawna </w:t>
            </w:r>
          </w:p>
        </w:tc>
      </w:tr>
      <w:tr w:rsidR="00645455" w:rsidRPr="00134DC2" w14:paraId="58D29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6D1D8" w14:textId="2CD00332" w:rsidR="00645455" w:rsidRPr="00134DC2" w:rsidRDefault="00645455" w:rsidP="001D31C2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0" w:type="auto"/>
            <w:vAlign w:val="center"/>
            <w:hideMark/>
          </w:tcPr>
          <w:p w14:paraId="282D1F9D" w14:textId="40CF79B6" w:rsidR="00645455" w:rsidRPr="00134DC2" w:rsidRDefault="00645455" w:rsidP="00645455">
            <w:r w:rsidRPr="00134DC2">
              <w:t>Instytut Zdrowia i Demokracji</w:t>
            </w:r>
          </w:p>
        </w:tc>
      </w:tr>
    </w:tbl>
    <w:p w14:paraId="5A71A872" w14:textId="77777777" w:rsidR="00134DC2" w:rsidRPr="00FF4041" w:rsidRDefault="00134DC2" w:rsidP="00FF4041"/>
    <w:p w14:paraId="315E7115" w14:textId="77777777" w:rsidR="00523E24" w:rsidRDefault="00523E24"/>
    <w:sectPr w:rsidR="0052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680"/>
    <w:multiLevelType w:val="multilevel"/>
    <w:tmpl w:val="15E41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250E2"/>
    <w:multiLevelType w:val="multilevel"/>
    <w:tmpl w:val="5936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61E5"/>
    <w:multiLevelType w:val="multilevel"/>
    <w:tmpl w:val="CBC4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A4343"/>
    <w:multiLevelType w:val="multilevel"/>
    <w:tmpl w:val="25DA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92145"/>
    <w:multiLevelType w:val="multilevel"/>
    <w:tmpl w:val="0CFE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A64CF"/>
    <w:multiLevelType w:val="multilevel"/>
    <w:tmpl w:val="595A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D084D"/>
    <w:multiLevelType w:val="multilevel"/>
    <w:tmpl w:val="554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B215A"/>
    <w:multiLevelType w:val="multilevel"/>
    <w:tmpl w:val="6B2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3836"/>
    <w:multiLevelType w:val="multilevel"/>
    <w:tmpl w:val="728C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56FD9"/>
    <w:multiLevelType w:val="multilevel"/>
    <w:tmpl w:val="551E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B6977"/>
    <w:multiLevelType w:val="multilevel"/>
    <w:tmpl w:val="891A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226BF"/>
    <w:multiLevelType w:val="multilevel"/>
    <w:tmpl w:val="4864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327CB"/>
    <w:multiLevelType w:val="multilevel"/>
    <w:tmpl w:val="88B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91B85"/>
    <w:multiLevelType w:val="hybridMultilevel"/>
    <w:tmpl w:val="EDC07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15F7"/>
    <w:multiLevelType w:val="multilevel"/>
    <w:tmpl w:val="D22E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C150F1"/>
    <w:multiLevelType w:val="multilevel"/>
    <w:tmpl w:val="0DF0E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70F33"/>
    <w:multiLevelType w:val="multilevel"/>
    <w:tmpl w:val="7176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A24ED6"/>
    <w:multiLevelType w:val="hybridMultilevel"/>
    <w:tmpl w:val="4392A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64A02"/>
    <w:multiLevelType w:val="multilevel"/>
    <w:tmpl w:val="F0F8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47DDF"/>
    <w:multiLevelType w:val="multilevel"/>
    <w:tmpl w:val="3696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793428">
    <w:abstractNumId w:val="12"/>
  </w:num>
  <w:num w:numId="2" w16cid:durableId="125778117">
    <w:abstractNumId w:val="0"/>
  </w:num>
  <w:num w:numId="3" w16cid:durableId="1446541319">
    <w:abstractNumId w:val="6"/>
  </w:num>
  <w:num w:numId="4" w16cid:durableId="786197933">
    <w:abstractNumId w:val="18"/>
  </w:num>
  <w:num w:numId="5" w16cid:durableId="971255578">
    <w:abstractNumId w:val="14"/>
  </w:num>
  <w:num w:numId="6" w16cid:durableId="649290403">
    <w:abstractNumId w:val="5"/>
  </w:num>
  <w:num w:numId="7" w16cid:durableId="119225411">
    <w:abstractNumId w:val="10"/>
  </w:num>
  <w:num w:numId="8" w16cid:durableId="1506553324">
    <w:abstractNumId w:val="4"/>
  </w:num>
  <w:num w:numId="9" w16cid:durableId="1075517786">
    <w:abstractNumId w:val="15"/>
  </w:num>
  <w:num w:numId="10" w16cid:durableId="996761464">
    <w:abstractNumId w:val="11"/>
  </w:num>
  <w:num w:numId="11" w16cid:durableId="2138797164">
    <w:abstractNumId w:val="9"/>
  </w:num>
  <w:num w:numId="12" w16cid:durableId="706376102">
    <w:abstractNumId w:val="8"/>
  </w:num>
  <w:num w:numId="13" w16cid:durableId="109861651">
    <w:abstractNumId w:val="7"/>
  </w:num>
  <w:num w:numId="14" w16cid:durableId="1294093634">
    <w:abstractNumId w:val="3"/>
  </w:num>
  <w:num w:numId="15" w16cid:durableId="1062024964">
    <w:abstractNumId w:val="2"/>
  </w:num>
  <w:num w:numId="16" w16cid:durableId="1093277660">
    <w:abstractNumId w:val="16"/>
  </w:num>
  <w:num w:numId="17" w16cid:durableId="1154566481">
    <w:abstractNumId w:val="1"/>
  </w:num>
  <w:num w:numId="18" w16cid:durableId="1727339941">
    <w:abstractNumId w:val="19"/>
  </w:num>
  <w:num w:numId="19" w16cid:durableId="841511585">
    <w:abstractNumId w:val="13"/>
  </w:num>
  <w:num w:numId="20" w16cid:durableId="4754199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41"/>
    <w:rsid w:val="000620D4"/>
    <w:rsid w:val="00124F44"/>
    <w:rsid w:val="00134A96"/>
    <w:rsid w:val="00134DC2"/>
    <w:rsid w:val="001D31C2"/>
    <w:rsid w:val="002238CD"/>
    <w:rsid w:val="00523E24"/>
    <w:rsid w:val="00645455"/>
    <w:rsid w:val="00850802"/>
    <w:rsid w:val="00AD0A2D"/>
    <w:rsid w:val="00D22B98"/>
    <w:rsid w:val="00E27A1F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D4B1"/>
  <w15:chartTrackingRefBased/>
  <w15:docId w15:val="{712B2D72-9434-4099-83D0-FCD216B5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0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Grzesiak</dc:creator>
  <cp:keywords/>
  <dc:description/>
  <cp:lastModifiedBy>Igor Grzesiak</cp:lastModifiedBy>
  <cp:revision>7</cp:revision>
  <dcterms:created xsi:type="dcterms:W3CDTF">2026-04-07T10:11:00Z</dcterms:created>
  <dcterms:modified xsi:type="dcterms:W3CDTF">2026-04-13T15:03:00Z</dcterms:modified>
</cp:coreProperties>
</file>